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7A20" w14:textId="495B2C56" w:rsidR="006A5EB1" w:rsidRDefault="00000000">
      <w:pPr>
        <w:pBdr>
          <w:top w:val="single" w:sz="4" w:space="10" w:color="4472C4"/>
          <w:left w:val="nil"/>
          <w:bottom w:val="single" w:sz="4" w:space="10" w:color="4472C4"/>
          <w:right w:val="nil"/>
          <w:between w:val="nil"/>
        </w:pBdr>
        <w:spacing w:before="360" w:after="360"/>
        <w:ind w:left="864" w:right="864"/>
        <w:jc w:val="center"/>
        <w:rPr>
          <w:rFonts w:ascii="Century Gothic" w:eastAsia="Century Gothic" w:hAnsi="Century Gothic" w:cs="Century Gothic"/>
          <w:b/>
          <w:i/>
          <w:color w:val="4472C4"/>
          <w:sz w:val="32"/>
          <w:szCs w:val="32"/>
        </w:rPr>
      </w:pPr>
      <w:r>
        <w:rPr>
          <w:rFonts w:ascii="Century Gothic" w:eastAsia="Century Gothic" w:hAnsi="Century Gothic" w:cs="Century Gothic"/>
          <w:b/>
          <w:i/>
          <w:color w:val="4472C4"/>
          <w:sz w:val="32"/>
          <w:szCs w:val="32"/>
        </w:rPr>
        <w:t xml:space="preserve">Submission Categories for </w:t>
      </w:r>
      <w:r w:rsidR="00587A8A">
        <w:rPr>
          <w:rFonts w:ascii="Century Gothic" w:eastAsia="Century Gothic" w:hAnsi="Century Gothic" w:cs="Century Gothic"/>
          <w:b/>
          <w:i/>
          <w:color w:val="4472C4"/>
          <w:sz w:val="32"/>
          <w:szCs w:val="32"/>
        </w:rPr>
        <w:t>2024</w:t>
      </w:r>
      <w:r>
        <w:rPr>
          <w:rFonts w:ascii="Century Gothic" w:eastAsia="Century Gothic" w:hAnsi="Century Gothic" w:cs="Century Gothic"/>
          <w:b/>
          <w:i/>
          <w:color w:val="4472C4"/>
          <w:sz w:val="32"/>
          <w:szCs w:val="32"/>
        </w:rPr>
        <w:t xml:space="preserve"> Annual Meeting</w:t>
      </w:r>
    </w:p>
    <w:p w14:paraId="7266F2AA" w14:textId="77777777" w:rsidR="006A5EB1" w:rsidRDefault="00000000">
      <w:pPr>
        <w:pStyle w:val="Heading1"/>
      </w:pPr>
      <w:bookmarkStart w:id="0" w:name="_gtj2a4w8qe2n" w:colFirst="0" w:colLast="0"/>
      <w:bookmarkEnd w:id="0"/>
      <w:r>
        <w:t>Educational</w:t>
      </w:r>
      <w:r>
        <w:tab/>
      </w:r>
    </w:p>
    <w:p w14:paraId="72786A2D" w14:textId="77777777" w:rsidR="006A5EB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Arthur Boyer Award for Innovation in Medical Physics Education</w:t>
      </w:r>
    </w:p>
    <w:p w14:paraId="108E3B4F" w14:textId="77777777" w:rsidR="006A5EB1" w:rsidRDefault="006A5EB1">
      <w:pPr>
        <w:rPr>
          <w:rFonts w:ascii="Century Gothic" w:eastAsia="Century Gothic" w:hAnsi="Century Gothic" w:cs="Century Gothic"/>
          <w:color w:val="4472C4"/>
          <w:sz w:val="22"/>
          <w:szCs w:val="22"/>
        </w:rPr>
      </w:pPr>
    </w:p>
    <w:p w14:paraId="3B85FC06" w14:textId="77777777" w:rsidR="006A5EB1" w:rsidRDefault="00000000">
      <w:pPr>
        <w:pStyle w:val="Heading1"/>
      </w:pPr>
      <w:bookmarkStart w:id="1" w:name="_516ube9dfs5v" w:colFirst="0" w:colLast="0"/>
      <w:bookmarkEnd w:id="1"/>
      <w:r>
        <w:t>Professional</w:t>
      </w:r>
      <w:r>
        <w:tab/>
      </w:r>
    </w:p>
    <w:p w14:paraId="1E22401C" w14:textId="77777777" w:rsidR="006A5EB1" w:rsidRDefault="00000000">
      <w:pPr>
        <w:numPr>
          <w:ilvl w:val="0"/>
          <w:numId w:val="11"/>
        </w:numPr>
        <w:shd w:val="clear" w:color="auto" w:fill="FFFFFF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Professional Practice/Leadership</w:t>
      </w:r>
    </w:p>
    <w:p w14:paraId="2302220E" w14:textId="77777777" w:rsidR="006A5EB1" w:rsidRDefault="00000000">
      <w:pPr>
        <w:numPr>
          <w:ilvl w:val="0"/>
          <w:numId w:val="11"/>
        </w:numPr>
        <w:shd w:val="clear" w:color="auto" w:fill="FFFFFF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Practice</w:t>
      </w:r>
    </w:p>
    <w:p w14:paraId="23E12930" w14:textId="77777777" w:rsidR="006A5EB1" w:rsidRDefault="00000000">
      <w:pPr>
        <w:numPr>
          <w:ilvl w:val="0"/>
          <w:numId w:val="11"/>
        </w:numPr>
        <w:shd w:val="clear" w:color="auto" w:fill="FFFFFF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Administration/Regulatory/Quality Management</w:t>
      </w:r>
    </w:p>
    <w:p w14:paraId="0FF5CF76" w14:textId="77777777" w:rsidR="006A5EB1" w:rsidRDefault="00000000">
      <w:pPr>
        <w:numPr>
          <w:ilvl w:val="0"/>
          <w:numId w:val="11"/>
        </w:numPr>
        <w:shd w:val="clear" w:color="auto" w:fill="FFFFFF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Mentorship</w:t>
      </w:r>
    </w:p>
    <w:p w14:paraId="64249E1C" w14:textId="77777777" w:rsidR="006A5EB1" w:rsidRDefault="00000000">
      <w:pPr>
        <w:numPr>
          <w:ilvl w:val="0"/>
          <w:numId w:val="11"/>
        </w:numPr>
        <w:shd w:val="clear" w:color="auto" w:fill="FFFFFF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Diversity and Inclusion</w:t>
      </w:r>
    </w:p>
    <w:p w14:paraId="6BD27382" w14:textId="77777777" w:rsidR="006A5EB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Ethics and Professionalism </w:t>
      </w:r>
    </w:p>
    <w:p w14:paraId="03A62C2E" w14:textId="77777777" w:rsidR="006A5EB1" w:rsidRDefault="00000000">
      <w:pPr>
        <w:numPr>
          <w:ilvl w:val="0"/>
          <w:numId w:val="11"/>
        </w:numPr>
        <w:shd w:val="clear" w:color="auto" w:fill="FFFFFF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Medical Physics Outreach</w:t>
      </w:r>
    </w:p>
    <w:p w14:paraId="18F98E0C" w14:textId="77777777" w:rsidR="006A5EB1" w:rsidRDefault="006A5EB1">
      <w:pPr>
        <w:rPr>
          <w:rFonts w:ascii="Century Gothic" w:eastAsia="Century Gothic" w:hAnsi="Century Gothic" w:cs="Century Gothic"/>
          <w:color w:val="4472C4"/>
          <w:sz w:val="22"/>
          <w:szCs w:val="22"/>
        </w:rPr>
      </w:pPr>
    </w:p>
    <w:p w14:paraId="38CB11B7" w14:textId="77777777" w:rsidR="006A5EB1" w:rsidRDefault="00000000">
      <w:pPr>
        <w:pStyle w:val="Heading1"/>
      </w:pPr>
      <w:bookmarkStart w:id="2" w:name="_69vvvfgw2bai" w:colFirst="0" w:colLast="0"/>
      <w:bookmarkEnd w:id="2"/>
      <w:r>
        <w:t>Scientific</w:t>
      </w:r>
      <w:r>
        <w:tab/>
      </w:r>
      <w:r>
        <w:tab/>
      </w:r>
      <w:r>
        <w:tab/>
      </w:r>
    </w:p>
    <w:p w14:paraId="61736B86" w14:textId="77777777" w:rsidR="006A5EB1" w:rsidRDefault="00000000">
      <w:pPr>
        <w:pStyle w:val="Heading2"/>
        <w:numPr>
          <w:ilvl w:val="0"/>
          <w:numId w:val="2"/>
        </w:numPr>
      </w:pPr>
      <w:bookmarkStart w:id="3" w:name="_wtkui59ut31p" w:colFirst="0" w:colLast="0"/>
      <w:bookmarkEnd w:id="3"/>
      <w:r>
        <w:t>Diagnostic and Interventional Medical Physics</w:t>
      </w:r>
      <w:r>
        <w:tab/>
      </w:r>
      <w:r>
        <w:tab/>
      </w:r>
    </w:p>
    <w:p w14:paraId="23F0EFEA" w14:textId="77777777" w:rsidR="006A5EB1" w:rsidRDefault="00000000">
      <w:pPr>
        <w:pStyle w:val="Heading3"/>
        <w:numPr>
          <w:ilvl w:val="1"/>
          <w:numId w:val="2"/>
        </w:numPr>
      </w:pPr>
      <w:bookmarkStart w:id="4" w:name="_w68dilcoinbs" w:colFirst="0" w:colLast="0"/>
      <w:bookmarkEnd w:id="4"/>
      <w:r>
        <w:t>Radiography/Fluoroscopy</w:t>
      </w:r>
      <w:r>
        <w:tab/>
      </w:r>
    </w:p>
    <w:p w14:paraId="6D309DA0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7D1BF71C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34E3F445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281EC1BA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Dosimetry and Safety</w:t>
      </w:r>
    </w:p>
    <w:p w14:paraId="3EFABB10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Dual-Energy, Multi-Energy, or Spectral Imaging</w:t>
      </w:r>
    </w:p>
    <w:p w14:paraId="33E71B05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44047039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795219A3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Photon-counting Imaging</w:t>
      </w:r>
    </w:p>
    <w:p w14:paraId="5DAE87BC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0B9A2B5D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347E5020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Tomosynthesis 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(for breast, submit to Mammography/Tomosynthesis)</w:t>
      </w:r>
    </w:p>
    <w:p w14:paraId="6CD49E16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33C19041" w14:textId="77777777" w:rsidR="006A5EB1" w:rsidRDefault="00000000">
      <w:pPr>
        <w:pStyle w:val="Heading3"/>
        <w:numPr>
          <w:ilvl w:val="2"/>
          <w:numId w:val="12"/>
        </w:numPr>
      </w:pPr>
      <w:bookmarkStart w:id="5" w:name="_4wgv304hv247" w:colFirst="0" w:colLast="0"/>
      <w:bookmarkEnd w:id="5"/>
      <w:r>
        <w:t>Multi-detector CT</w:t>
      </w:r>
      <w:r>
        <w:tab/>
      </w:r>
    </w:p>
    <w:p w14:paraId="23C7D46C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442CFFA9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0D58DABA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24CBCD5D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Dosimetry and Safety</w:t>
      </w:r>
    </w:p>
    <w:p w14:paraId="399240AD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Dual-Energy, Multi-Energy, or Spectral Imaging</w:t>
      </w:r>
    </w:p>
    <w:p w14:paraId="3AC80929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Dynamic imaging (Time-resolved/4D imaging)</w:t>
      </w:r>
    </w:p>
    <w:p w14:paraId="27143B58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4E356374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713533BA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Photon-counting Imaging</w:t>
      </w:r>
    </w:p>
    <w:p w14:paraId="210E5790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3E4205DB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reduction</w:t>
      </w:r>
    </w:p>
    <w:p w14:paraId="05E77489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1B6E544F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72A51870" w14:textId="77777777" w:rsidR="006A5EB1" w:rsidRDefault="0000000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42A7744D" w14:textId="77777777" w:rsidR="006A5EB1" w:rsidRDefault="00000000">
      <w:pPr>
        <w:pStyle w:val="Heading3"/>
        <w:numPr>
          <w:ilvl w:val="0"/>
          <w:numId w:val="3"/>
        </w:numPr>
      </w:pPr>
      <w:bookmarkStart w:id="6" w:name="_mufchald85tv" w:colFirst="0" w:colLast="0"/>
      <w:bookmarkEnd w:id="6"/>
      <w:r>
        <w:lastRenderedPageBreak/>
        <w:t>Cone-beam CT</w:t>
      </w:r>
      <w:r>
        <w:tab/>
      </w:r>
    </w:p>
    <w:p w14:paraId="2D25924E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156A7622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Breast Imaging</w:t>
      </w:r>
    </w:p>
    <w:p w14:paraId="3042A7E1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082F3F0E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1792A72C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Dental Imaging</w:t>
      </w:r>
    </w:p>
    <w:p w14:paraId="70240777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Dosimetry and Safety</w:t>
      </w:r>
    </w:p>
    <w:p w14:paraId="313F612F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Dual-Energy, Multi-Energy, or Spectral Imaging</w:t>
      </w:r>
    </w:p>
    <w:p w14:paraId="678012C7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Dynamic imaging (Time-resolved/4D imaging)</w:t>
      </w:r>
    </w:p>
    <w:p w14:paraId="375D39CE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0E7F61B1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47D36C36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Interventional radiology and Cardiology</w:t>
      </w:r>
    </w:p>
    <w:p w14:paraId="14EB3434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Photon-counting Imaging</w:t>
      </w:r>
    </w:p>
    <w:p w14:paraId="1E3E678A" w14:textId="77777777" w:rsidR="006A5EB1" w:rsidRDefault="00000000">
      <w:pPr>
        <w:numPr>
          <w:ilvl w:val="3"/>
          <w:numId w:val="4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Occupational dose</w:t>
      </w:r>
    </w:p>
    <w:p w14:paraId="5B16D8E5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168BB923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reduction</w:t>
      </w:r>
    </w:p>
    <w:p w14:paraId="094A356E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7EF07BE6" w14:textId="77777777" w:rsidR="006A5EB1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6ACE1692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7F44CE27" w14:textId="77777777" w:rsidR="006A5EB1" w:rsidRDefault="00000000">
      <w:pPr>
        <w:pStyle w:val="Heading3"/>
        <w:numPr>
          <w:ilvl w:val="2"/>
          <w:numId w:val="6"/>
        </w:numPr>
      </w:pPr>
      <w:bookmarkStart w:id="7" w:name="_cxauh2iatfn7" w:colFirst="0" w:colLast="0"/>
      <w:bookmarkEnd w:id="7"/>
      <w:r>
        <w:t>Mammography/Tomosynthesis</w:t>
      </w:r>
      <w:r>
        <w:tab/>
      </w:r>
    </w:p>
    <w:p w14:paraId="0DA5BCC3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2A472B6E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0759E358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1E736C48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Dosimetry and Safety</w:t>
      </w:r>
    </w:p>
    <w:p w14:paraId="4D0DBA4E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Dual-Energy, Multi-Energy, or Spectral Imaging</w:t>
      </w:r>
    </w:p>
    <w:p w14:paraId="22B12C5D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Dynamic imaging (Time-resolved/4D imaging)</w:t>
      </w:r>
    </w:p>
    <w:p w14:paraId="01FFA017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46AD3D97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7F209C47" w14:textId="77777777" w:rsidR="006A5EB1" w:rsidRDefault="00000000">
      <w:pPr>
        <w:numPr>
          <w:ilvl w:val="3"/>
          <w:numId w:val="6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Occupational dose</w:t>
      </w:r>
    </w:p>
    <w:p w14:paraId="21183925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Photon-counting Imaging</w:t>
      </w:r>
    </w:p>
    <w:p w14:paraId="395502C1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0D577671" w14:textId="77777777" w:rsidR="006A5EB1" w:rsidRDefault="00000000">
      <w:pPr>
        <w:numPr>
          <w:ilvl w:val="3"/>
          <w:numId w:val="6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monitoring</w:t>
      </w:r>
    </w:p>
    <w:p w14:paraId="6F6775BC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optimization</w:t>
      </w:r>
    </w:p>
    <w:p w14:paraId="6F1C9F56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3819919E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47F4191D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7A7448A5" w14:textId="77777777" w:rsidR="006A5EB1" w:rsidRDefault="00000000">
      <w:pPr>
        <w:pStyle w:val="Heading3"/>
        <w:numPr>
          <w:ilvl w:val="2"/>
          <w:numId w:val="6"/>
        </w:numPr>
      </w:pPr>
      <w:bookmarkStart w:id="8" w:name="_kx5jc8yqk31z" w:colFirst="0" w:colLast="0"/>
      <w:bookmarkEnd w:id="8"/>
      <w:r>
        <w:t>MRI</w:t>
      </w:r>
      <w:r>
        <w:tab/>
      </w:r>
    </w:p>
    <w:p w14:paraId="5A13DD59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471F7F77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1E69D3CC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5CEEEB3C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Dynamic Imaging (Time-resolved/4D imaging)</w:t>
      </w:r>
    </w:p>
    <w:p w14:paraId="54C34A7E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630D9A9D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1BF166E2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1704AA85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290E6F8F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29DA801E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Safety</w:t>
      </w:r>
    </w:p>
    <w:p w14:paraId="3E71B718" w14:textId="77777777" w:rsidR="006A5EB1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2B89F667" w14:textId="77777777" w:rsidR="006A5EB1" w:rsidRDefault="00000000">
      <w:pPr>
        <w:pStyle w:val="Heading3"/>
        <w:numPr>
          <w:ilvl w:val="2"/>
          <w:numId w:val="6"/>
        </w:numPr>
      </w:pPr>
      <w:bookmarkStart w:id="9" w:name="_37r7rvyo0hkw" w:colFirst="0" w:colLast="0"/>
      <w:bookmarkEnd w:id="9"/>
      <w:r>
        <w:lastRenderedPageBreak/>
        <w:t xml:space="preserve">Ultrasound Imaging </w:t>
      </w:r>
      <w:r>
        <w:tab/>
      </w:r>
    </w:p>
    <w:p w14:paraId="66BE895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Image Physics and Novel Systems</w:t>
      </w:r>
    </w:p>
    <w:p w14:paraId="36A8744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Calibration, QA/QC, and Safety</w:t>
      </w:r>
    </w:p>
    <w:p w14:paraId="77808F5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1A070EF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Contrast Agents</w:t>
      </w:r>
    </w:p>
    <w:p w14:paraId="1BD6BD6E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Emerging Ultrasound Imaging Technology</w:t>
      </w:r>
    </w:p>
    <w:p w14:paraId="182DDD4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328FE9F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 &amp; Modeling</w:t>
      </w:r>
    </w:p>
    <w:p w14:paraId="560F0FB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Registration for Diagnostic Radiology</w:t>
      </w:r>
    </w:p>
    <w:p w14:paraId="1ADA52F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Molecular Imaging</w:t>
      </w:r>
    </w:p>
    <w:p w14:paraId="44ADC11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Photo-Acoustic Ultrasound</w:t>
      </w:r>
    </w:p>
    <w:p w14:paraId="58D6919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Preclinical/Small Animal</w:t>
      </w:r>
    </w:p>
    <w:p w14:paraId="3A9CF53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3278669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Ultrasound Elastography</w:t>
      </w:r>
    </w:p>
    <w:p w14:paraId="5004BBB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Ultrasound Imaging of Therapy Response</w:t>
      </w:r>
      <w:r>
        <w:rPr>
          <w:rFonts w:ascii="Century Gothic" w:eastAsia="Century Gothic" w:hAnsi="Century Gothic" w:cs="Century Gothic"/>
          <w:color w:val="4472C4"/>
          <w:sz w:val="22"/>
          <w:szCs w:val="22"/>
        </w:rPr>
        <w:tab/>
      </w:r>
    </w:p>
    <w:p w14:paraId="60A26E43" w14:textId="77777777" w:rsidR="006A5EB1" w:rsidRDefault="00000000">
      <w:pPr>
        <w:pStyle w:val="Heading3"/>
        <w:numPr>
          <w:ilvl w:val="2"/>
          <w:numId w:val="6"/>
        </w:numPr>
      </w:pPr>
      <w:bookmarkStart w:id="10" w:name="_kye0sd4nf1l3" w:colFirst="0" w:colLast="0"/>
      <w:bookmarkEnd w:id="10"/>
      <w:r>
        <w:t>Pre-Clinical (Small Animal) Imaging Systems</w:t>
      </w:r>
      <w:r>
        <w:tab/>
      </w:r>
    </w:p>
    <w:p w14:paraId="526CFA2C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Small-Animal Therapy-related Systems 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(Please submit under Therapy Track)</w:t>
      </w:r>
    </w:p>
    <w:p w14:paraId="39C65129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CBCT</w:t>
      </w:r>
    </w:p>
    <w:p w14:paraId="0824704F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CT</w:t>
      </w:r>
    </w:p>
    <w:p w14:paraId="78F53514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</w:t>
      </w:r>
    </w:p>
    <w:p w14:paraId="72022AD0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Multi-modality</w:t>
      </w:r>
    </w:p>
    <w:p w14:paraId="583152A4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New and Emerging Modalities</w:t>
      </w:r>
    </w:p>
    <w:p w14:paraId="773C38C3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Nuclear Medicine, </w:t>
      </w:r>
      <w:proofErr w:type="gram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PET</w:t>
      </w:r>
      <w:proofErr w:type="gram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 and PET/MR</w:t>
      </w:r>
    </w:p>
    <w:p w14:paraId="5C5A9337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Optical</w:t>
      </w:r>
    </w:p>
    <w:p w14:paraId="19CE80EC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22348C58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54F8BEB2" w14:textId="77777777" w:rsidR="006A5EB1" w:rsidRDefault="00000000">
      <w:pPr>
        <w:pStyle w:val="Heading3"/>
        <w:numPr>
          <w:ilvl w:val="2"/>
          <w:numId w:val="8"/>
        </w:numPr>
      </w:pPr>
      <w:bookmarkStart w:id="11" w:name="_n948mukcm4iy" w:colFirst="0" w:colLast="0"/>
      <w:bookmarkEnd w:id="11"/>
      <w:r>
        <w:t>Optical</w:t>
      </w:r>
      <w:r>
        <w:tab/>
      </w:r>
    </w:p>
    <w:p w14:paraId="65B88B61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73C7E479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5694E6CC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29670F14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71BA4C7A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1314D8D6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21CF4E9A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29074104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1655EC7B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795DDCBC" w14:textId="77777777" w:rsidR="006A5EB1" w:rsidRDefault="00000000">
      <w:pPr>
        <w:pStyle w:val="Heading3"/>
        <w:numPr>
          <w:ilvl w:val="2"/>
          <w:numId w:val="8"/>
        </w:numPr>
      </w:pPr>
      <w:bookmarkStart w:id="12" w:name="_kcr1dlhhtij2" w:colFirst="0" w:colLast="0"/>
      <w:bookmarkEnd w:id="12"/>
      <w:r>
        <w:t>New and Emerging Technology</w:t>
      </w:r>
      <w:r>
        <w:tab/>
      </w:r>
    </w:p>
    <w:p w14:paraId="20E9FF07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4BE96438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Contrast Agents and Nanoparticles for Imaging</w:t>
      </w:r>
    </w:p>
    <w:p w14:paraId="53B6866B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1C4F9B0D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34FC15F1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45E29EAF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X-Ray Fluorescence Imaging</w:t>
      </w:r>
    </w:p>
    <w:p w14:paraId="21EE7B24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X-ray imaging with distributed sources</w:t>
      </w:r>
    </w:p>
    <w:p w14:paraId="54F6C634" w14:textId="77777777" w:rsidR="006A5EB1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X-Ray Phase-Contrast Imaging</w:t>
      </w:r>
    </w:p>
    <w:p w14:paraId="1A1EA697" w14:textId="77777777" w:rsidR="006A5EB1" w:rsidRDefault="00000000">
      <w:pPr>
        <w:pStyle w:val="Heading3"/>
        <w:numPr>
          <w:ilvl w:val="2"/>
          <w:numId w:val="8"/>
        </w:numPr>
      </w:pPr>
      <w:bookmarkStart w:id="13" w:name="_8m8ajvyd2pqi" w:colFirst="0" w:colLast="0"/>
      <w:bookmarkEnd w:id="13"/>
      <w:r>
        <w:t>Multi-Modality Imaging</w:t>
      </w:r>
      <w:r>
        <w:tab/>
      </w:r>
    </w:p>
    <w:p w14:paraId="24E99F56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Image Physics and Novel Systems</w:t>
      </w:r>
    </w:p>
    <w:p w14:paraId="31926DBA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598836FC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59B24726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Dosimetry and Safety</w:t>
      </w:r>
    </w:p>
    <w:p w14:paraId="27606256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lastRenderedPageBreak/>
        <w:t>Image Processing/Analysis/Segmentation/Registration/CAD</w:t>
      </w:r>
    </w:p>
    <w:p w14:paraId="37A93570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Artifacts corrections</w:t>
      </w:r>
    </w:p>
    <w:p w14:paraId="7173EC5E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073FB475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31FAABF8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reduction</w:t>
      </w:r>
    </w:p>
    <w:p w14:paraId="78A41D29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4AFFA674" w14:textId="77777777" w:rsidR="006A5E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4CA19405" w14:textId="77777777" w:rsidR="006A5EB1" w:rsidRDefault="00000000">
      <w:pPr>
        <w:pStyle w:val="Heading3"/>
        <w:numPr>
          <w:ilvl w:val="2"/>
          <w:numId w:val="1"/>
        </w:numPr>
      </w:pPr>
      <w:bookmarkStart w:id="14" w:name="_7hkjrgmwvfb8" w:colFirst="0" w:colLast="0"/>
      <w:bookmarkEnd w:id="14"/>
      <w:r>
        <w:t>Image Guidance for Surgical and Other Interventions (not Radiation Therapy)</w:t>
      </w:r>
    </w:p>
    <w:p w14:paraId="6DB86286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Surgical Planning</w:t>
      </w:r>
    </w:p>
    <w:p w14:paraId="55A89F4C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Interventional Imaging (All Modalities)</w:t>
      </w:r>
    </w:p>
    <w:p w14:paraId="40F400C0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Tracking and Navigation</w:t>
      </w:r>
    </w:p>
    <w:p w14:paraId="6BCD8CEE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Robotics</w:t>
      </w:r>
    </w:p>
    <w:p w14:paraId="47A475BB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Image-Guided Ablative Therapy (RF, </w:t>
      </w: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Cryo</w:t>
      </w:r>
      <w:proofErr w:type="spell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, Thermal, etc.)</w:t>
      </w:r>
    </w:p>
    <w:p w14:paraId="0B4556BC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OR Safety</w:t>
      </w:r>
    </w:p>
    <w:p w14:paraId="7E1D2EED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Quality Assurance</w:t>
      </w:r>
    </w:p>
    <w:p w14:paraId="409E48FC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</w:t>
      </w:r>
    </w:p>
    <w:p w14:paraId="1362D460" w14:textId="77777777" w:rsidR="006A5EB1" w:rsidRDefault="00000000">
      <w:pPr>
        <w:pStyle w:val="Heading3"/>
        <w:numPr>
          <w:ilvl w:val="2"/>
          <w:numId w:val="1"/>
        </w:numPr>
      </w:pPr>
      <w:bookmarkStart w:id="15" w:name="_ts0363hwmvfm" w:colFirst="0" w:colLast="0"/>
      <w:bookmarkEnd w:id="15"/>
      <w:r>
        <w:t>Quantitative Imaging in Diagnostic/Interventional applications</w:t>
      </w:r>
      <w:r>
        <w:tab/>
      </w:r>
    </w:p>
    <w:p w14:paraId="517A1EC5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Phantoms - Physical or Synthetic (Digital Reference Object)</w:t>
      </w:r>
    </w:p>
    <w:p w14:paraId="54FB58BC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Data Acquisition Strategies</w:t>
      </w:r>
    </w:p>
    <w:p w14:paraId="49881716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Phantoms</w:t>
      </w:r>
    </w:p>
    <w:p w14:paraId="04EA8B53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Data Analysis Strategies</w:t>
      </w:r>
    </w:p>
    <w:p w14:paraId="34EFAAF2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Metrology - Assessment of Bias and Variance in Data Acquisition or Analysis</w:t>
      </w:r>
    </w:p>
    <w:p w14:paraId="697DDDCE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Harmonization of Data Acquisition and Data Analysis Across Vendors and Centers</w:t>
      </w:r>
    </w:p>
    <w:p w14:paraId="1CB30426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Applications of QI: Pre-Clinical and Clinical Trials</w:t>
      </w:r>
    </w:p>
    <w:p w14:paraId="1AB2F741" w14:textId="77777777" w:rsidR="006A5EB1" w:rsidRDefault="00000000">
      <w:pPr>
        <w:pStyle w:val="Heading3"/>
        <w:numPr>
          <w:ilvl w:val="2"/>
          <w:numId w:val="1"/>
        </w:numPr>
      </w:pPr>
      <w:bookmarkStart w:id="16" w:name="_q4ab9pq9w25z" w:colFirst="0" w:colLast="0"/>
      <w:bookmarkEnd w:id="16"/>
      <w:r>
        <w:t>Data Science/Radiomics/Computing (for Diagnostic and Interventional Imaging)</w:t>
      </w:r>
      <w:r>
        <w:tab/>
      </w:r>
    </w:p>
    <w:p w14:paraId="5EC43D19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Association with Genomics</w:t>
      </w:r>
    </w:p>
    <w:p w14:paraId="2968C2AC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decision making</w:t>
      </w:r>
    </w:p>
    <w:p w14:paraId="33010B1D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Translation</w:t>
      </w:r>
    </w:p>
    <w:p w14:paraId="4A142E14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Computational Models</w:t>
      </w:r>
    </w:p>
    <w:p w14:paraId="0338873E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Cyber Security</w:t>
      </w:r>
    </w:p>
    <w:p w14:paraId="2AA8FE10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Data Harmonization</w:t>
      </w:r>
    </w:p>
    <w:p w14:paraId="3027698F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Data Mining</w:t>
      </w:r>
    </w:p>
    <w:p w14:paraId="730950D6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Deep Learning</w:t>
      </w:r>
    </w:p>
    <w:p w14:paraId="476F234B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Feature Extraction</w:t>
      </w:r>
    </w:p>
    <w:p w14:paraId="0DA9D056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Imaging Metrology and Standards</w:t>
      </w:r>
    </w:p>
    <w:p w14:paraId="46AA2FC9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Machine Learning</w:t>
      </w:r>
    </w:p>
    <w:p w14:paraId="09F802DF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Image Analysis (CAD, Computerized Assessment of Prognosis, etc.)</w:t>
      </w:r>
    </w:p>
    <w:p w14:paraId="0A92D81E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Robustness and Variability</w:t>
      </w:r>
    </w:p>
    <w:p w14:paraId="3E79A5BB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Statistical Models and Methods</w:t>
      </w:r>
    </w:p>
    <w:p w14:paraId="5BD7BE90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QA/QC for AI</w:t>
      </w:r>
    </w:p>
    <w:p w14:paraId="7EB68D06" w14:textId="77777777" w:rsidR="006A5EB1" w:rsidRDefault="00000000">
      <w:pPr>
        <w:pStyle w:val="Heading3"/>
        <w:numPr>
          <w:ilvl w:val="2"/>
          <w:numId w:val="1"/>
        </w:numPr>
      </w:pPr>
      <w:bookmarkStart w:id="17" w:name="_rwukjywc9aj" w:colFirst="0" w:colLast="0"/>
      <w:bookmarkEnd w:id="17"/>
      <w:r>
        <w:t>Clinical management</w:t>
      </w:r>
    </w:p>
    <w:p w14:paraId="3C4D22E7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Protocol Management/Optimization</w:t>
      </w:r>
    </w:p>
    <w:p w14:paraId="7640DE31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Occupational dose</w:t>
      </w:r>
    </w:p>
    <w:p w14:paraId="3198FBAE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54FC220B" w14:textId="77777777" w:rsidR="006A5EB1" w:rsidRDefault="00000000">
      <w:pPr>
        <w:numPr>
          <w:ilvl w:val="3"/>
          <w:numId w:val="1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monitoring</w:t>
      </w:r>
    </w:p>
    <w:p w14:paraId="67B2E60C" w14:textId="77777777" w:rsidR="006A5EB1" w:rsidRDefault="00000000">
      <w:pPr>
        <w:pStyle w:val="Heading3"/>
        <w:numPr>
          <w:ilvl w:val="2"/>
          <w:numId w:val="1"/>
        </w:numPr>
      </w:pPr>
      <w:bookmarkStart w:id="18" w:name="_xw3ownpl4raz" w:colFirst="0" w:colLast="0"/>
      <w:bookmarkEnd w:id="18"/>
      <w:r>
        <w:lastRenderedPageBreak/>
        <w:t>Other Diagnostic/Interventional Related Topics</w:t>
      </w:r>
      <w:r>
        <w:tab/>
      </w:r>
    </w:p>
    <w:p w14:paraId="55304355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Applications</w:t>
      </w:r>
    </w:p>
    <w:p w14:paraId="37940014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Low Resource/Global Technologies</w:t>
      </w:r>
    </w:p>
    <w:p w14:paraId="43D3BDD5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3D printing</w:t>
      </w:r>
    </w:p>
    <w:p w14:paraId="2D26618E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clinical trials</w:t>
      </w:r>
    </w:p>
    <w:p w14:paraId="347961DF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Informatics, workflow</w:t>
      </w:r>
    </w:p>
    <w:p w14:paraId="2FAC8752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Displays, Image Perception, Observer Performance</w:t>
      </w:r>
    </w:p>
    <w:p w14:paraId="08D0306E" w14:textId="77777777" w:rsidR="006A5EB1" w:rsidRDefault="00000000">
      <w:pPr>
        <w:numPr>
          <w:ilvl w:val="2"/>
          <w:numId w:val="13"/>
        </w:numP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Science Council Session (Topic: Innovations in Medical Physics)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ab/>
      </w:r>
    </w:p>
    <w:p w14:paraId="35DEA50F" w14:textId="77777777" w:rsidR="006A5EB1" w:rsidRDefault="00000000">
      <w:pPr>
        <w:numPr>
          <w:ilvl w:val="3"/>
          <w:numId w:val="13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Innovations in Medical Physics</w:t>
      </w:r>
    </w:p>
    <w:p w14:paraId="396EF3A9" w14:textId="77777777" w:rsidR="006A5EB1" w:rsidRDefault="006A5EB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</w:p>
    <w:p w14:paraId="7086719C" w14:textId="77777777" w:rsidR="006A5EB1" w:rsidRDefault="006A5EB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</w:p>
    <w:p w14:paraId="70C157FE" w14:textId="77777777" w:rsidR="006A5EB1" w:rsidRDefault="00000000">
      <w:pPr>
        <w:pStyle w:val="Heading2"/>
        <w:numPr>
          <w:ilvl w:val="0"/>
          <w:numId w:val="13"/>
        </w:numPr>
      </w:pPr>
      <w:bookmarkStart w:id="19" w:name="_gaa7m9mhq6jk" w:colFirst="0" w:colLast="0"/>
      <w:bookmarkEnd w:id="19"/>
      <w:r>
        <w:t>Therapy</w:t>
      </w:r>
    </w:p>
    <w:p w14:paraId="4459A1E3" w14:textId="77777777" w:rsidR="006A5EB1" w:rsidRDefault="00000000">
      <w:pPr>
        <w:pStyle w:val="Heading3"/>
        <w:numPr>
          <w:ilvl w:val="2"/>
          <w:numId w:val="13"/>
        </w:numPr>
      </w:pPr>
      <w:bookmarkStart w:id="20" w:name="_4stj55yzasde" w:colFirst="0" w:colLast="0"/>
      <w:bookmarkEnd w:id="20"/>
      <w:r>
        <w:t>Imaging in Treatment Planning, Image Guidance, and Adaptive Radiation Therapy</w:t>
      </w:r>
      <w:r>
        <w:tab/>
      </w:r>
    </w:p>
    <w:p w14:paraId="3DA4499F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CT or Cone-Beam CT</w:t>
      </w:r>
    </w:p>
    <w:p w14:paraId="62A92F87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Imaging Modalities</w:t>
      </w:r>
    </w:p>
    <w:p w14:paraId="0F9134EC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Registration: Single-Modality</w:t>
      </w:r>
    </w:p>
    <w:p w14:paraId="50A80445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Registration: Multi-Modality</w:t>
      </w:r>
    </w:p>
    <w:p w14:paraId="58B8B04B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Segmentation: Novel Methods</w:t>
      </w:r>
    </w:p>
    <w:p w14:paraId="4050164C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Applications in Therapy Guidance</w:t>
      </w:r>
    </w:p>
    <w:p w14:paraId="5B742E69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Molecular Imaging in Treatment Planning</w:t>
      </w:r>
    </w:p>
    <w:p w14:paraId="132552F4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Functional Imaging in Treatment Planning</w:t>
      </w:r>
    </w:p>
    <w:p w14:paraId="19EC2832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Deformable Image Registration</w:t>
      </w:r>
    </w:p>
    <w:p w14:paraId="13CEB991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Real-time Imaging and Tracking</w:t>
      </w:r>
    </w:p>
    <w:p w14:paraId="7CB1BA60" w14:textId="77777777" w:rsidR="006A5EB1" w:rsidRDefault="00000000">
      <w:pPr>
        <w:numPr>
          <w:ilvl w:val="3"/>
          <w:numId w:val="13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Imaging for Motion Management</w:t>
      </w:r>
    </w:p>
    <w:p w14:paraId="4947F8C0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Adaptive Radiation Therapy</w:t>
      </w:r>
    </w:p>
    <w:p w14:paraId="691EAB99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Online Replanning</w:t>
      </w:r>
    </w:p>
    <w:p w14:paraId="58AA0238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4D Imaging</w:t>
      </w:r>
    </w:p>
    <w:p w14:paraId="0D23FEEE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Surface Guided Imaging</w:t>
      </w:r>
    </w:p>
    <w:p w14:paraId="38F7A91C" w14:textId="77777777" w:rsidR="006A5EB1" w:rsidRDefault="00000000">
      <w:pPr>
        <w:numPr>
          <w:ilvl w:val="3"/>
          <w:numId w:val="13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101F56F0" w14:textId="77777777" w:rsidR="006A5EB1" w:rsidRDefault="00000000">
      <w:pPr>
        <w:pStyle w:val="Heading3"/>
        <w:numPr>
          <w:ilvl w:val="2"/>
          <w:numId w:val="13"/>
        </w:numPr>
      </w:pPr>
      <w:bookmarkStart w:id="21" w:name="_d9cv6unn2bgr" w:colFirst="0" w:colLast="0"/>
      <w:bookmarkEnd w:id="21"/>
      <w:r>
        <w:t>MRI in Radiation Therapy</w:t>
      </w:r>
      <w:r>
        <w:tab/>
      </w:r>
    </w:p>
    <w:p w14:paraId="1D56FEC5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 for Treatment Planning and Target Definition</w:t>
      </w:r>
    </w:p>
    <w:p w14:paraId="2D788D48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In-Room MRI for Therapy Guidance</w:t>
      </w:r>
    </w:p>
    <w:p w14:paraId="04D0C21A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Real-time Imaging and Tracking</w:t>
      </w:r>
    </w:p>
    <w:p w14:paraId="57B302BC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Pre-treatment Motion Assessment/Management</w:t>
      </w:r>
    </w:p>
    <w:p w14:paraId="097CD558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 Calibration and QA</w:t>
      </w:r>
    </w:p>
    <w:p w14:paraId="15114BCA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MRSI, DCE and Other Novel Techniques for Planning</w:t>
      </w:r>
    </w:p>
    <w:p w14:paraId="53954E69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 for Assessment of Therapy Response</w:t>
      </w:r>
    </w:p>
    <w:p w14:paraId="21EDFDAB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 QA for Therapy: MR-SIM and MR-IGRT</w:t>
      </w:r>
    </w:p>
    <w:p w14:paraId="422955B3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 for Adaptive Therapy</w:t>
      </w:r>
    </w:p>
    <w:p w14:paraId="46C97FEE" w14:textId="77777777" w:rsidR="006A5EB1" w:rsidRDefault="00000000">
      <w:pPr>
        <w:pStyle w:val="Heading3"/>
        <w:numPr>
          <w:ilvl w:val="2"/>
          <w:numId w:val="13"/>
        </w:numPr>
      </w:pPr>
      <w:bookmarkStart w:id="22" w:name="_5lokc7rrrw0s" w:colFirst="0" w:colLast="0"/>
      <w:bookmarkEnd w:id="22"/>
      <w:r>
        <w:t>Imaging for Treatment Response Assessment</w:t>
      </w:r>
      <w:r>
        <w:tab/>
      </w:r>
    </w:p>
    <w:p w14:paraId="3B3DA760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kV/MV Fluoroscopy / Projection Imaging</w:t>
      </w:r>
    </w:p>
    <w:p w14:paraId="474AE684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kV/MV CT or Cone-Beam CT</w:t>
      </w:r>
    </w:p>
    <w:p w14:paraId="1F7A2B39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Nuclear Medicine, PET, and PET/MR</w:t>
      </w:r>
    </w:p>
    <w:p w14:paraId="2CD8F84F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</w:t>
      </w:r>
    </w:p>
    <w:p w14:paraId="1ABAB6EF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Modality</w:t>
      </w:r>
    </w:p>
    <w:p w14:paraId="0808A633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Multi-Modality Imaging</w:t>
      </w:r>
    </w:p>
    <w:p w14:paraId="4EDCAEEB" w14:textId="77777777" w:rsidR="006A5EB1" w:rsidRDefault="00000000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Radiomics / Genomics </w:t>
      </w:r>
    </w:p>
    <w:p w14:paraId="032F56A6" w14:textId="77777777" w:rsidR="006A5EB1" w:rsidRDefault="00000000">
      <w:pPr>
        <w:pStyle w:val="Heading3"/>
        <w:numPr>
          <w:ilvl w:val="0"/>
          <w:numId w:val="5"/>
        </w:numPr>
      </w:pPr>
      <w:bookmarkStart w:id="23" w:name="_sk2cwe9xolrg" w:colFirst="0" w:colLast="0"/>
      <w:bookmarkEnd w:id="23"/>
      <w:r>
        <w:t>Imaging for Particle Therapy</w:t>
      </w:r>
      <w:r>
        <w:tab/>
      </w:r>
    </w:p>
    <w:p w14:paraId="4A1BD9A6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kV/MV Fluoroscopy / Projection Imaging</w:t>
      </w:r>
    </w:p>
    <w:p w14:paraId="297989C1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kV/MV CT or Cone-Beam CT</w:t>
      </w:r>
    </w:p>
    <w:p w14:paraId="36A6706E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Proton Radiography / Proton CT</w:t>
      </w:r>
    </w:p>
    <w:p w14:paraId="2A33F218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lastRenderedPageBreak/>
        <w:t xml:space="preserve">Nuclear Medicine (PET, Prompt Gamma </w:t>
      </w: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etc</w:t>
      </w:r>
      <w:proofErr w:type="spell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)</w:t>
      </w:r>
    </w:p>
    <w:p w14:paraId="25DB5D29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Modality</w:t>
      </w:r>
    </w:p>
    <w:p w14:paraId="6B91AA96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</w:t>
      </w:r>
    </w:p>
    <w:p w14:paraId="4E4A1B47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Motion Management for Particle Therapy</w:t>
      </w:r>
    </w:p>
    <w:p w14:paraId="0C054418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Range or dose verification</w:t>
      </w:r>
    </w:p>
    <w:p w14:paraId="41120344" w14:textId="77777777" w:rsidR="006A5EB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Quantitative Imaging in Therapy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ab/>
      </w:r>
    </w:p>
    <w:p w14:paraId="6B142A88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Phantoms - Physical or Synthetic (Digital Reference Object)</w:t>
      </w:r>
    </w:p>
    <w:p w14:paraId="7FB093A5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Data Acquisition Strategies</w:t>
      </w:r>
    </w:p>
    <w:p w14:paraId="341D24E4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Phantoms</w:t>
      </w:r>
    </w:p>
    <w:p w14:paraId="5D1D13B8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QI Data Analysis Strategies</w:t>
      </w:r>
    </w:p>
    <w:p w14:paraId="3F8A7254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Metrology - Assessment of Bias and Variance in Data Acquisition or Analysis</w:t>
      </w:r>
    </w:p>
    <w:p w14:paraId="3D50DD5A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Harmonization of Data Acquisition and Data Analysis Across Vendors and Centers</w:t>
      </w:r>
    </w:p>
    <w:p w14:paraId="6248A18E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Applications of QI: Pre-Clinical and Clinical Trials</w:t>
      </w:r>
    </w:p>
    <w:p w14:paraId="176AB8F4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Applications of QI: Treatment Guidance</w:t>
      </w:r>
    </w:p>
    <w:p w14:paraId="74461F7C" w14:textId="77777777" w:rsidR="006A5EB1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Applications of QI: Treatment Assessment</w:t>
      </w:r>
    </w:p>
    <w:p w14:paraId="4132D6C0" w14:textId="77777777" w:rsidR="006A5EB1" w:rsidRDefault="006A5EB1">
      <w:pPr>
        <w:rPr>
          <w:rFonts w:ascii="Century Gothic" w:eastAsia="Century Gothic" w:hAnsi="Century Gothic" w:cs="Century Gothic"/>
          <w:color w:val="4472C4"/>
          <w:sz w:val="22"/>
          <w:szCs w:val="22"/>
        </w:rPr>
      </w:pPr>
    </w:p>
    <w:p w14:paraId="56656395" w14:textId="77777777" w:rsidR="006A5EB1" w:rsidRDefault="00000000">
      <w:pPr>
        <w:numPr>
          <w:ilvl w:val="3"/>
          <w:numId w:val="10"/>
        </w:numP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Ultrasound in Radiation Therapy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ab/>
      </w:r>
    </w:p>
    <w:p w14:paraId="0AAA312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Quality Assurance</w:t>
      </w:r>
    </w:p>
    <w:p w14:paraId="3E2D9AB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Robotic US Guidance</w:t>
      </w:r>
    </w:p>
    <w:p w14:paraId="769417C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US guidance in Brachytherapy</w:t>
      </w:r>
    </w:p>
    <w:p w14:paraId="2A60C57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Monitoring or verification of Therapy</w:t>
      </w:r>
    </w:p>
    <w:p w14:paraId="5D85666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Motion Tracking</w:t>
      </w:r>
    </w:p>
    <w:p w14:paraId="61B5C83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Registration with US for Patient Positioning</w:t>
      </w:r>
    </w:p>
    <w:p w14:paraId="15CEE78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Ultrasound Imaging of Therapy Response</w:t>
      </w:r>
    </w:p>
    <w:p w14:paraId="3D95286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Ultrasound Treatment Planning</w:t>
      </w:r>
    </w:p>
    <w:p w14:paraId="1E3C6CCF" w14:textId="77777777" w:rsidR="006A5EB1" w:rsidRDefault="00000000">
      <w:pPr>
        <w:pStyle w:val="Heading3"/>
        <w:numPr>
          <w:ilvl w:val="4"/>
          <w:numId w:val="10"/>
        </w:numPr>
      </w:pPr>
      <w:bookmarkStart w:id="24" w:name="_t69aa6ze8uvf" w:colFirst="0" w:colLast="0"/>
      <w:bookmarkEnd w:id="24"/>
      <w:r>
        <w:t>Therapeutic Ultrasound</w:t>
      </w:r>
    </w:p>
    <w:p w14:paraId="0F27162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High-Intensity </w:t>
      </w:r>
      <w:proofErr w:type="gram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Therapeutic  Ultrasound</w:t>
      </w:r>
      <w:proofErr w:type="gram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 Devices</w:t>
      </w:r>
    </w:p>
    <w:p w14:paraId="698A48B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Ultrasound Hyperthermia/Thermal Ablation</w:t>
      </w:r>
    </w:p>
    <w:p w14:paraId="791446D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Low Intensity Pulsed Ultrasound</w:t>
      </w:r>
    </w:p>
    <w:p w14:paraId="19EE359E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Advanced and Novel Delivery Systems</w:t>
      </w:r>
    </w:p>
    <w:p w14:paraId="628BB8F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Small Animal Systems</w:t>
      </w:r>
    </w:p>
    <w:p w14:paraId="25433837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Image Guidance and Assessment (US, </w:t>
      </w:r>
      <w:proofErr w:type="gram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MRI,CT</w:t>
      </w:r>
      <w:proofErr w:type="gram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)</w:t>
      </w:r>
    </w:p>
    <w:p w14:paraId="1ED06C1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Treatment Planning</w:t>
      </w:r>
    </w:p>
    <w:p w14:paraId="3CCEE36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Therapy Modeling &amp; Control</w:t>
      </w:r>
    </w:p>
    <w:p w14:paraId="67F7B43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Drug Delivery, Activation, &amp; Enhancement</w:t>
      </w:r>
    </w:p>
    <w:p w14:paraId="24C9D09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Therapy</w:t>
      </w:r>
    </w:p>
    <w:p w14:paraId="6D5306B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Ultrasound Therapy Standards</w:t>
      </w:r>
    </w:p>
    <w:p w14:paraId="2534A11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HIFU/Ultrasound with Radiation Therapy</w:t>
      </w:r>
    </w:p>
    <w:p w14:paraId="6F150C07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HIFU and Immunotherapy</w:t>
      </w:r>
    </w:p>
    <w:p w14:paraId="157B617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Motion Modeling</w:t>
      </w:r>
    </w:p>
    <w:p w14:paraId="3957659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Dosimetric</w:t>
      </w:r>
      <w:proofErr w:type="spell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 Effects</w:t>
      </w:r>
    </w:p>
    <w:p w14:paraId="68E1AE7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Delivered Dose</w:t>
      </w:r>
    </w:p>
    <w:p w14:paraId="34EE1BAA" w14:textId="77777777" w:rsidR="006A5EB1" w:rsidRDefault="00000000">
      <w:pPr>
        <w:pStyle w:val="Heading3"/>
        <w:numPr>
          <w:ilvl w:val="3"/>
          <w:numId w:val="9"/>
        </w:numPr>
      </w:pPr>
      <w:bookmarkStart w:id="25" w:name="_3d59sk19fwz3" w:colFirst="0" w:colLast="0"/>
      <w:bookmarkEnd w:id="25"/>
      <w:r>
        <w:t>Photon Therapy - SBRT/SRS</w:t>
      </w:r>
      <w:r>
        <w:tab/>
      </w:r>
    </w:p>
    <w:p w14:paraId="2DA810D7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4D Treatment Planning</w:t>
      </w:r>
    </w:p>
    <w:p w14:paraId="239AD7E8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Inverse Planning and Optimization Techniques</w:t>
      </w:r>
    </w:p>
    <w:p w14:paraId="0659A3EB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Planning and Dose Calculation Methods</w:t>
      </w:r>
    </w:p>
    <w:p w14:paraId="37F23089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 Evaluation Including Statistics and Robustness Analysis</w:t>
      </w:r>
    </w:p>
    <w:p w14:paraId="613CBA28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Treatment Delivery Techniques and Novel Applications</w:t>
      </w:r>
    </w:p>
    <w:p w14:paraId="71BE67D2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Dose Measurement Tools and Equipment QA</w:t>
      </w:r>
    </w:p>
    <w:p w14:paraId="30A1D49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Biological Modeling</w:t>
      </w:r>
    </w:p>
    <w:p w14:paraId="4B65242E" w14:textId="77777777" w:rsidR="006A5EB1" w:rsidRDefault="00000000">
      <w:pPr>
        <w:pStyle w:val="Heading3"/>
        <w:numPr>
          <w:ilvl w:val="4"/>
          <w:numId w:val="10"/>
        </w:numPr>
      </w:pPr>
      <w:bookmarkStart w:id="26" w:name="_whh0vlijv7os" w:colFirst="0" w:colLast="0"/>
      <w:bookmarkEnd w:id="26"/>
      <w:r>
        <w:lastRenderedPageBreak/>
        <w:t>Photon External Beam Therapy</w:t>
      </w:r>
      <w:r>
        <w:tab/>
      </w:r>
    </w:p>
    <w:p w14:paraId="0229E091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4D Treatment Planning</w:t>
      </w:r>
    </w:p>
    <w:p w14:paraId="1B98C4B7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Inverse Planning and Optimization Techniques</w:t>
      </w:r>
    </w:p>
    <w:p w14:paraId="4EBF5023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Planning and Dose Calculation Methods</w:t>
      </w:r>
    </w:p>
    <w:p w14:paraId="1C722D47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Monte Carlo Dose Calculation</w:t>
      </w:r>
    </w:p>
    <w:p w14:paraId="633FB91C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Biological Modeling</w:t>
      </w:r>
    </w:p>
    <w:p w14:paraId="1EAD497B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 Evaluation-Statistics and Robustness Analysis</w:t>
      </w:r>
    </w:p>
    <w:p w14:paraId="78E8B32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 Evaluation-Comparison Studies</w:t>
      </w:r>
    </w:p>
    <w:p w14:paraId="122D8CE1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Treatment Delivery Techniques and Novel Applications</w:t>
      </w:r>
    </w:p>
    <w:p w14:paraId="78823F91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IMRT or VMAT Patient-specific QA:  Film, EPID, Array</w:t>
      </w:r>
    </w:p>
    <w:p w14:paraId="37CDA7D8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IMRT or VMAT Patient-specific QA:  Novel Methods</w:t>
      </w:r>
    </w:p>
    <w:p w14:paraId="67ACE13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EPID-based Portal Dosimetry Patient-specific QA</w:t>
      </w:r>
    </w:p>
    <w:p w14:paraId="6E48A2FD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 vivo Dosimetry (non EPID-based)</w:t>
      </w:r>
    </w:p>
    <w:p w14:paraId="73A1C3F6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QA of Linear Accelerators and Ancillary Systems</w:t>
      </w:r>
    </w:p>
    <w:p w14:paraId="1FE79E8B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Dosimeters (gel, chemical, etc.)</w:t>
      </w:r>
    </w:p>
    <w:p w14:paraId="13B9FCD0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Secondary Dose Calculation/Verification</w:t>
      </w:r>
    </w:p>
    <w:p w14:paraId="6124618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FLASH Techniques</w:t>
      </w:r>
    </w:p>
    <w:p w14:paraId="4BBE20BB" w14:textId="77777777" w:rsidR="006A5EB1" w:rsidRDefault="00000000">
      <w:pPr>
        <w:pStyle w:val="Heading3"/>
        <w:numPr>
          <w:ilvl w:val="4"/>
          <w:numId w:val="10"/>
        </w:numPr>
      </w:pPr>
      <w:bookmarkStart w:id="27" w:name="_pskm81cw3u82" w:colFirst="0" w:colLast="0"/>
      <w:bookmarkEnd w:id="27"/>
      <w:r>
        <w:t>Immobilization Technology</w:t>
      </w:r>
      <w:r>
        <w:tab/>
      </w:r>
    </w:p>
    <w:p w14:paraId="57FA719C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External Immobilization Methods</w:t>
      </w:r>
    </w:p>
    <w:p w14:paraId="3DE5590B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Internal Immobilization Methods (balloon etc.)</w:t>
      </w:r>
    </w:p>
    <w:p w14:paraId="2295E000" w14:textId="77777777" w:rsidR="006A5EB1" w:rsidRDefault="00000000">
      <w:pPr>
        <w:pStyle w:val="Heading3"/>
        <w:numPr>
          <w:ilvl w:val="4"/>
          <w:numId w:val="10"/>
        </w:numPr>
      </w:pPr>
      <w:bookmarkStart w:id="28" w:name="_e3v67ggjjnr6" w:colFirst="0" w:colLast="0"/>
      <w:bookmarkEnd w:id="28"/>
      <w:r>
        <w:t>Electron Beam Therapy</w:t>
      </w:r>
      <w:r>
        <w:tab/>
      </w:r>
    </w:p>
    <w:p w14:paraId="6ABF3424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Treatment Delivery Techniques and Novel Applications</w:t>
      </w:r>
    </w:p>
    <w:p w14:paraId="4440489B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Dose Calibration and Verification</w:t>
      </w:r>
    </w:p>
    <w:p w14:paraId="712E41FD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Planning and Dose Calculation</w:t>
      </w:r>
    </w:p>
    <w:p w14:paraId="16A68564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FLASH Techniques</w:t>
      </w:r>
    </w:p>
    <w:p w14:paraId="0D58182F" w14:textId="77777777" w:rsidR="006A5EB1" w:rsidRDefault="00000000">
      <w:pPr>
        <w:pStyle w:val="Heading3"/>
        <w:numPr>
          <w:ilvl w:val="4"/>
          <w:numId w:val="10"/>
        </w:numPr>
      </w:pPr>
      <w:bookmarkStart w:id="29" w:name="_tpd6xbp9ac0n" w:colFirst="0" w:colLast="0"/>
      <w:bookmarkEnd w:id="29"/>
      <w:r>
        <w:t>Brachytherapy</w:t>
      </w:r>
      <w:r>
        <w:tab/>
      </w:r>
    </w:p>
    <w:p w14:paraId="07A48829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HDR Techniques</w:t>
      </w:r>
    </w:p>
    <w:p w14:paraId="4E085281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LDR Techniques</w:t>
      </w:r>
    </w:p>
    <w:p w14:paraId="3051EEE3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Planning and Dose Calculation</w:t>
      </w:r>
    </w:p>
    <w:p w14:paraId="52465401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Biological Modeling</w:t>
      </w:r>
    </w:p>
    <w:p w14:paraId="6F118686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Brachytherapy QA</w:t>
      </w:r>
    </w:p>
    <w:p w14:paraId="0E62AC8F" w14:textId="77777777" w:rsidR="006A5EB1" w:rsidRDefault="00000000">
      <w:pPr>
        <w:pStyle w:val="Heading3"/>
        <w:numPr>
          <w:ilvl w:val="4"/>
          <w:numId w:val="10"/>
        </w:numPr>
      </w:pPr>
      <w:bookmarkStart w:id="30" w:name="_6ykbnnv64no8" w:colFirst="0" w:colLast="0"/>
      <w:bookmarkEnd w:id="30"/>
      <w:r>
        <w:t>Particle Therapy (Protons and Heavy Ions)</w:t>
      </w:r>
      <w:r>
        <w:tab/>
      </w:r>
    </w:p>
    <w:p w14:paraId="7A829062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4D Treatment Planning</w:t>
      </w:r>
    </w:p>
    <w:p w14:paraId="7DEA06C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Proton Beam Delivery Techniques</w:t>
      </w:r>
    </w:p>
    <w:p w14:paraId="1612A77C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Heavy Ion Beam Delivery Techniques</w:t>
      </w:r>
    </w:p>
    <w:p w14:paraId="64AFF38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Planning and Optimization Techniques (including robustness analysis)</w:t>
      </w:r>
    </w:p>
    <w:p w14:paraId="4D1E2D5A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Plan Evaluation-Comparison Studies</w:t>
      </w:r>
    </w:p>
    <w:p w14:paraId="19BEAF16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Dose Measurement Tools and Equipment QA</w:t>
      </w:r>
    </w:p>
    <w:p w14:paraId="434FAD38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Dose Calculation and Calculation Tools</w:t>
      </w:r>
    </w:p>
    <w:p w14:paraId="62B50918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Biological Effect and Modeling</w:t>
      </w:r>
    </w:p>
    <w:p w14:paraId="562AD00F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Uncertainties and Range Verification</w:t>
      </w:r>
    </w:p>
    <w:p w14:paraId="437CB05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Motion Management in Particle Therapy</w:t>
      </w:r>
    </w:p>
    <w:p w14:paraId="21858166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FLASH Techniques</w:t>
      </w:r>
    </w:p>
    <w:p w14:paraId="19C1FBB3" w14:textId="77777777" w:rsidR="006A5EB1" w:rsidRDefault="00000000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Outcome Modeling and Assessment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ab/>
      </w:r>
    </w:p>
    <w:p w14:paraId="41E1CD1B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Late Effects</w:t>
      </w:r>
    </w:p>
    <w:p w14:paraId="0E865ECD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Early Effects</w:t>
      </w:r>
    </w:p>
    <w:p w14:paraId="53EF97B8" w14:textId="77777777" w:rsidR="006A5EB1" w:rsidRDefault="00000000">
      <w:pPr>
        <w:pStyle w:val="Heading3"/>
        <w:numPr>
          <w:ilvl w:val="4"/>
          <w:numId w:val="10"/>
        </w:numPr>
      </w:pPr>
      <w:bookmarkStart w:id="31" w:name="_caaljf396zj0" w:colFirst="0" w:colLast="0"/>
      <w:bookmarkEnd w:id="31"/>
      <w:r>
        <w:t>Patient Safety and Quality Improvement</w:t>
      </w:r>
      <w:r>
        <w:tab/>
      </w:r>
    </w:p>
    <w:p w14:paraId="299C3EFE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Incident Learning</w:t>
      </w:r>
    </w:p>
    <w:p w14:paraId="6A29653F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Risk Analysis</w:t>
      </w:r>
    </w:p>
    <w:p w14:paraId="511E0CF5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Statistical Process Control</w:t>
      </w:r>
    </w:p>
    <w:p w14:paraId="08E40280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lastRenderedPageBreak/>
        <w:t xml:space="preserve">Novel QA Systems and Approaches </w:t>
      </w:r>
      <w:r>
        <w:rPr>
          <w:rFonts w:ascii="Century Gothic" w:eastAsia="Century Gothic" w:hAnsi="Century Gothic" w:cs="Century Gothic"/>
          <w:b/>
          <w:color w:val="4472C4"/>
          <w:sz w:val="22"/>
          <w:szCs w:val="22"/>
        </w:rPr>
        <w:t>(for IMRT QA submit under Photon External Beam Therapy)</w:t>
      </w:r>
    </w:p>
    <w:p w14:paraId="2E40A6C4" w14:textId="77777777" w:rsidR="006A5EB1" w:rsidRDefault="00000000">
      <w:pPr>
        <w:pStyle w:val="Heading3"/>
        <w:numPr>
          <w:ilvl w:val="4"/>
          <w:numId w:val="10"/>
        </w:numPr>
      </w:pPr>
      <w:bookmarkStart w:id="32" w:name="_qbqrrtrq0vwg" w:colFirst="0" w:colLast="0"/>
      <w:bookmarkEnd w:id="32"/>
      <w:r>
        <w:t>Radiobiology and Small Animal Systems</w:t>
      </w:r>
      <w:r>
        <w:tab/>
      </w:r>
    </w:p>
    <w:p w14:paraId="014A84E0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Pre-Clinical Radiobiology and Imaging Studies</w:t>
      </w:r>
    </w:p>
    <w:p w14:paraId="22D8266C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Systems for Small Animal Experiments</w:t>
      </w:r>
    </w:p>
    <w:p w14:paraId="5946B4AE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Radiobiological Modeling</w:t>
      </w:r>
    </w:p>
    <w:p w14:paraId="088E6C71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Studies</w:t>
      </w:r>
    </w:p>
    <w:p w14:paraId="5AE2D229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Nanoparticles in Imaging and/or Therapy</w:t>
      </w:r>
    </w:p>
    <w:p w14:paraId="4AA5680E" w14:textId="77777777" w:rsidR="006A5EB1" w:rsidRDefault="00000000">
      <w:pPr>
        <w:pStyle w:val="Heading3"/>
        <w:numPr>
          <w:ilvl w:val="4"/>
          <w:numId w:val="10"/>
        </w:numPr>
      </w:pPr>
      <w:bookmarkStart w:id="33" w:name="_d4us0bj9g1l8" w:colFirst="0" w:colLast="0"/>
      <w:bookmarkEnd w:id="33"/>
      <w:r>
        <w:t>Radiation Protection and Shielding</w:t>
      </w:r>
      <w:r>
        <w:tab/>
      </w:r>
    </w:p>
    <w:p w14:paraId="4695AFE9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Brachytherapy</w:t>
      </w:r>
    </w:p>
    <w:p w14:paraId="778A5AC7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Photon Therapy</w:t>
      </w:r>
    </w:p>
    <w:p w14:paraId="11C97C08" w14:textId="77777777" w:rsidR="006A5EB1" w:rsidRDefault="00000000">
      <w:pPr>
        <w:numPr>
          <w:ilvl w:val="5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Particle Therapy</w:t>
      </w:r>
    </w:p>
    <w:p w14:paraId="79A7FC6B" w14:textId="77777777" w:rsidR="006A5EB1" w:rsidRDefault="00000000">
      <w:pPr>
        <w:pStyle w:val="Heading3"/>
        <w:numPr>
          <w:ilvl w:val="4"/>
          <w:numId w:val="10"/>
        </w:numPr>
      </w:pPr>
      <w:bookmarkStart w:id="34" w:name="_k923eotl2nw" w:colFirst="0" w:colLast="0"/>
      <w:bookmarkEnd w:id="34"/>
      <w:r>
        <w:t>Data Science/Radiomics/Computing in Therapy</w:t>
      </w:r>
      <w:r>
        <w:tab/>
      </w:r>
    </w:p>
    <w:p w14:paraId="3C8B99F2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Association with Genomics</w:t>
      </w:r>
    </w:p>
    <w:p w14:paraId="529DA32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Autoplanning</w:t>
      </w:r>
      <w:proofErr w:type="spellEnd"/>
    </w:p>
    <w:p w14:paraId="048982B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Autosegmentation</w:t>
      </w:r>
      <w:proofErr w:type="spellEnd"/>
    </w:p>
    <w:p w14:paraId="2A675A27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decision making</w:t>
      </w:r>
    </w:p>
    <w:p w14:paraId="59FA573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Translation</w:t>
      </w:r>
    </w:p>
    <w:p w14:paraId="73EFE88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Computational Models</w:t>
      </w:r>
    </w:p>
    <w:p w14:paraId="55B7D12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Cyber Security</w:t>
      </w:r>
    </w:p>
    <w:p w14:paraId="07DF2CF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Data Harmonization</w:t>
      </w:r>
    </w:p>
    <w:p w14:paraId="17CCE63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Data Mining</w:t>
      </w:r>
    </w:p>
    <w:p w14:paraId="2AA951D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Deep Learning</w:t>
      </w:r>
    </w:p>
    <w:p w14:paraId="3CB61207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Feature Extraction</w:t>
      </w:r>
    </w:p>
    <w:p w14:paraId="2FDE7DB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Imaging Metrology and Standards</w:t>
      </w:r>
    </w:p>
    <w:p w14:paraId="0589DA42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Machine Learning</w:t>
      </w:r>
    </w:p>
    <w:p w14:paraId="1486C45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Image Analysis (CAD, Computerized Assessment of Prognosis, etc.)</w:t>
      </w:r>
    </w:p>
    <w:p w14:paraId="1127C19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Robustness and Variability</w:t>
      </w:r>
    </w:p>
    <w:p w14:paraId="3D3B3C6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Statistical Models and Methods</w:t>
      </w:r>
    </w:p>
    <w:p w14:paraId="24887D1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QA/QC of AI</w:t>
      </w:r>
    </w:p>
    <w:p w14:paraId="23333D5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Treatment Response</w:t>
      </w:r>
    </w:p>
    <w:p w14:paraId="7FC3DFC1" w14:textId="77777777" w:rsidR="006A5EB1" w:rsidRDefault="00000000">
      <w:pPr>
        <w:pStyle w:val="Heading3"/>
        <w:numPr>
          <w:ilvl w:val="4"/>
          <w:numId w:val="10"/>
        </w:numPr>
      </w:pPr>
      <w:bookmarkStart w:id="35" w:name="_c6ucf9zgxn0a" w:colFirst="0" w:colLast="0"/>
      <w:bookmarkEnd w:id="35"/>
      <w:r>
        <w:t>Other Therapy Related Topics</w:t>
      </w:r>
      <w:r>
        <w:tab/>
      </w:r>
    </w:p>
    <w:p w14:paraId="186BEA1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Novel therapy modalities (Hyperthermia, </w:t>
      </w: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etc</w:t>
      </w:r>
      <w:proofErr w:type="spell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)</w:t>
      </w:r>
    </w:p>
    <w:p w14:paraId="7EFF913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Clinical decision </w:t>
      </w: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makingNovel</w:t>
      </w:r>
      <w:proofErr w:type="spellEnd"/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 Applications</w:t>
      </w:r>
    </w:p>
    <w:p w14:paraId="2D732BF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Image Guidance Modalities</w:t>
      </w:r>
    </w:p>
    <w:p w14:paraId="366BABE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Low Resource/Global Technologies</w:t>
      </w:r>
    </w:p>
    <w:p w14:paraId="5BADB33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3D Printing</w:t>
      </w:r>
    </w:p>
    <w:p w14:paraId="31C08AEA" w14:textId="77777777" w:rsidR="006A5EB1" w:rsidRDefault="00000000">
      <w:pPr>
        <w:pStyle w:val="Heading3"/>
        <w:numPr>
          <w:ilvl w:val="4"/>
          <w:numId w:val="10"/>
        </w:numPr>
      </w:pPr>
      <w:bookmarkStart w:id="36" w:name="_3ufl0tdmf6p1" w:colFirst="0" w:colLast="0"/>
      <w:bookmarkEnd w:id="36"/>
      <w:r>
        <w:t>Science Council Session (Topic: Innovations in Medical Physics)</w:t>
      </w:r>
      <w:r>
        <w:tab/>
      </w:r>
    </w:p>
    <w:p w14:paraId="429DEF4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Innovations in Medical Physics</w:t>
      </w:r>
    </w:p>
    <w:p w14:paraId="3FF04597" w14:textId="77777777" w:rsidR="006A5EB1" w:rsidRDefault="006A5EB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</w:p>
    <w:p w14:paraId="7FAA7570" w14:textId="77777777" w:rsidR="006A5EB1" w:rsidRDefault="006A5EB1">
      <w:pPr>
        <w:rPr>
          <w:rFonts w:ascii="Century Gothic" w:eastAsia="Century Gothic" w:hAnsi="Century Gothic" w:cs="Century Gothic"/>
          <w:b/>
          <w:color w:val="4472C4"/>
          <w:sz w:val="22"/>
          <w:szCs w:val="22"/>
        </w:rPr>
      </w:pPr>
    </w:p>
    <w:p w14:paraId="39D4D9BA" w14:textId="77777777" w:rsidR="006A5EB1" w:rsidRDefault="00000000">
      <w:pPr>
        <w:pStyle w:val="Heading2"/>
        <w:numPr>
          <w:ilvl w:val="2"/>
          <w:numId w:val="10"/>
        </w:numPr>
      </w:pPr>
      <w:bookmarkStart w:id="37" w:name="_1dtzb3x16d1c" w:colFirst="0" w:colLast="0"/>
      <w:bookmarkEnd w:id="37"/>
      <w:r>
        <w:t xml:space="preserve">Radiopharmaceuticals, </w:t>
      </w:r>
      <w:proofErr w:type="spellStart"/>
      <w:r>
        <w:t>Theranostics</w:t>
      </w:r>
      <w:proofErr w:type="spellEnd"/>
      <w:r>
        <w:t xml:space="preserve"> and Nuclear Medicine</w:t>
      </w:r>
    </w:p>
    <w:p w14:paraId="35B18651" w14:textId="77777777" w:rsidR="006A5EB1" w:rsidRDefault="00000000">
      <w:pPr>
        <w:pStyle w:val="Heading3"/>
        <w:numPr>
          <w:ilvl w:val="3"/>
          <w:numId w:val="10"/>
        </w:numPr>
      </w:pPr>
      <w:bookmarkStart w:id="38" w:name="_tvg5lpabvkea" w:colFirst="0" w:colLast="0"/>
      <w:bookmarkEnd w:id="38"/>
      <w:r>
        <w:t>Targeted Radionuclide Therapies</w:t>
      </w:r>
      <w:r>
        <w:tab/>
      </w:r>
    </w:p>
    <w:p w14:paraId="767AB1C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Novel Radionuclide Therapies</w:t>
      </w:r>
    </w:p>
    <w:p w14:paraId="5C03361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Alpha-Particle Therapies</w:t>
      </w:r>
    </w:p>
    <w:p w14:paraId="024035D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Pre-clinical models</w:t>
      </w:r>
    </w:p>
    <w:p w14:paraId="745DD57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Radiomicrospheres</w:t>
      </w:r>
      <w:proofErr w:type="spellEnd"/>
    </w:p>
    <w:p w14:paraId="4ED2183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Radioiodine Therapies</w:t>
      </w:r>
    </w:p>
    <w:p w14:paraId="6CF7970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Radiopeptide Therapies</w:t>
      </w:r>
    </w:p>
    <w:p w14:paraId="71699EF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Prostate Cancer Therapies</w:t>
      </w:r>
    </w:p>
    <w:p w14:paraId="7C0539A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QA/QC</w:t>
      </w:r>
    </w:p>
    <w:p w14:paraId="6F80E11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lastRenderedPageBreak/>
        <w:t>Dose-Response</w:t>
      </w:r>
    </w:p>
    <w:p w14:paraId="3E47A56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Radiobiology and Bio-effect Modeling</w:t>
      </w:r>
    </w:p>
    <w:p w14:paraId="5DA0C12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Radiopharmaceutical-based devices</w:t>
      </w:r>
    </w:p>
    <w:p w14:paraId="7B1F98A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 xml:space="preserve">Image Guidance </w:t>
      </w:r>
    </w:p>
    <w:p w14:paraId="062F9563" w14:textId="77777777" w:rsidR="006A5EB1" w:rsidRDefault="00000000">
      <w:pPr>
        <w:pStyle w:val="Heading3"/>
        <w:numPr>
          <w:ilvl w:val="4"/>
          <w:numId w:val="10"/>
        </w:numPr>
      </w:pPr>
      <w:bookmarkStart w:id="39" w:name="_nrko6b4x6xw3" w:colFirst="0" w:colLast="0"/>
      <w:bookmarkEnd w:id="39"/>
      <w:r>
        <w:t xml:space="preserve">Nuclear Medicine, </w:t>
      </w:r>
      <w:proofErr w:type="gramStart"/>
      <w:r>
        <w:t>PET</w:t>
      </w:r>
      <w:proofErr w:type="gramEnd"/>
      <w:r>
        <w:t xml:space="preserve"> and PET/MR</w:t>
      </w:r>
      <w:r>
        <w:tab/>
      </w:r>
    </w:p>
    <w:p w14:paraId="6A82A74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Acquisition Imaging Physics and Novel Systems</w:t>
      </w:r>
    </w:p>
    <w:p w14:paraId="3158C82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Attenuation Correction and Reconstruction</w:t>
      </w:r>
    </w:p>
    <w:p w14:paraId="36036D3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Calibration and QA/QC</w:t>
      </w:r>
    </w:p>
    <w:p w14:paraId="3C80AF4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Applications</w:t>
      </w:r>
    </w:p>
    <w:p w14:paraId="2FD1967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Dosimetry and Safety</w:t>
      </w:r>
    </w:p>
    <w:p w14:paraId="1685C18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Molecular Imaging</w:t>
      </w:r>
    </w:p>
    <w:p w14:paraId="245EF6C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Radiation dose monitoring</w:t>
      </w:r>
    </w:p>
    <w:p w14:paraId="6A2EA8E7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Occupational dose</w:t>
      </w:r>
    </w:p>
    <w:p w14:paraId="1B1299F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Dynamic Imaging (Time-resolved/4D PET/SPECT/PET-MR)</w:t>
      </w:r>
    </w:p>
    <w:p w14:paraId="33AA19E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Processing/Analysis/Segmentation/Registration/CAD</w:t>
      </w:r>
    </w:p>
    <w:p w14:paraId="1FAFDBEE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Image Quality - Measurement, Modeling, and Artifact Corrections</w:t>
      </w:r>
    </w:p>
    <w:p w14:paraId="3894F15C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Protocol Management/Optimization</w:t>
      </w:r>
    </w:p>
    <w:p w14:paraId="44FC1D3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Imaging</w:t>
      </w:r>
    </w:p>
    <w:p w14:paraId="16FA2CD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Radiomics / Imaging Genomics</w:t>
      </w:r>
    </w:p>
    <w:p w14:paraId="1697D84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Reconstruction</w:t>
      </w:r>
    </w:p>
    <w:p w14:paraId="5A4FF168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Virtual Tools and Phantoms</w:t>
      </w:r>
    </w:p>
    <w:p w14:paraId="47ECFAAC" w14:textId="77777777" w:rsidR="006A5EB1" w:rsidRDefault="00000000">
      <w:pPr>
        <w:pStyle w:val="Heading3"/>
        <w:numPr>
          <w:ilvl w:val="4"/>
          <w:numId w:val="10"/>
        </w:numPr>
      </w:pPr>
      <w:bookmarkStart w:id="40" w:name="_q4zbd6upp1i9" w:colFirst="0" w:colLast="0"/>
      <w:bookmarkEnd w:id="40"/>
      <w:r>
        <w:t>Data Science/Radiomics/Computing in RPT</w:t>
      </w:r>
      <w:r>
        <w:tab/>
      </w:r>
    </w:p>
    <w:p w14:paraId="695974CB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Association with Genomics</w:t>
      </w:r>
    </w:p>
    <w:p w14:paraId="27E2878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Autoplanning</w:t>
      </w:r>
      <w:proofErr w:type="spellEnd"/>
    </w:p>
    <w:p w14:paraId="38773D6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472C4"/>
          <w:sz w:val="22"/>
          <w:szCs w:val="22"/>
        </w:rPr>
        <w:t>Autosegmentation</w:t>
      </w:r>
      <w:proofErr w:type="spellEnd"/>
    </w:p>
    <w:p w14:paraId="517CA5E9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decision making</w:t>
      </w:r>
    </w:p>
    <w:p w14:paraId="35F5CCA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Clinical Translation</w:t>
      </w:r>
    </w:p>
    <w:p w14:paraId="31B85FC2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Computational Models</w:t>
      </w:r>
    </w:p>
    <w:p w14:paraId="093E677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Cyber Security</w:t>
      </w:r>
    </w:p>
    <w:p w14:paraId="3A1375A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Data Harmonization</w:t>
      </w:r>
    </w:p>
    <w:p w14:paraId="179651F4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Data Mining</w:t>
      </w:r>
    </w:p>
    <w:p w14:paraId="7CD2CAE3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Deep Learning</w:t>
      </w:r>
    </w:p>
    <w:p w14:paraId="3DBE711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Feature Extraction</w:t>
      </w:r>
    </w:p>
    <w:p w14:paraId="4E050DD1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Imaging Metrology and Standards</w:t>
      </w:r>
    </w:p>
    <w:p w14:paraId="32EFE6F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Machine Learning</w:t>
      </w:r>
    </w:p>
    <w:p w14:paraId="387B6120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Quantitative Image Analysis (CAD, Computerized Assessment of Prognosis, etc.)</w:t>
      </w:r>
    </w:p>
    <w:p w14:paraId="7049DD97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Robustness and Variability</w:t>
      </w:r>
    </w:p>
    <w:p w14:paraId="5CC6E94F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Statistical Models and Methods</w:t>
      </w:r>
    </w:p>
    <w:p w14:paraId="55F1547D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QA/QC of AI</w:t>
      </w:r>
    </w:p>
    <w:p w14:paraId="2643229E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Treatment Response</w:t>
      </w:r>
    </w:p>
    <w:p w14:paraId="7893CDC1" w14:textId="77777777" w:rsidR="006A5EB1" w:rsidRDefault="00000000">
      <w:pPr>
        <w:pStyle w:val="Heading3"/>
        <w:numPr>
          <w:ilvl w:val="4"/>
          <w:numId w:val="10"/>
        </w:numPr>
      </w:pPr>
      <w:bookmarkStart w:id="41" w:name="_gbgnx4ehhih3" w:colFirst="0" w:colLast="0"/>
      <w:bookmarkEnd w:id="41"/>
      <w:r>
        <w:t>Science Council Session (Topic: Innovations in Medical Physics)</w:t>
      </w:r>
      <w:r>
        <w:tab/>
      </w:r>
    </w:p>
    <w:p w14:paraId="59495475" w14:textId="77777777" w:rsidR="006A5EB1" w:rsidRDefault="00000000">
      <w:pPr>
        <w:numPr>
          <w:ilvl w:val="5"/>
          <w:numId w:val="10"/>
        </w:numPr>
        <w:rPr>
          <w:rFonts w:ascii="Century Gothic" w:eastAsia="Century Gothic" w:hAnsi="Century Gothic" w:cs="Century Gothic"/>
          <w:color w:val="4472C4"/>
          <w:sz w:val="22"/>
          <w:szCs w:val="22"/>
        </w:rPr>
      </w:pPr>
      <w:r>
        <w:rPr>
          <w:rFonts w:ascii="Century Gothic" w:eastAsia="Century Gothic" w:hAnsi="Century Gothic" w:cs="Century Gothic"/>
          <w:color w:val="4472C4"/>
          <w:sz w:val="22"/>
          <w:szCs w:val="22"/>
        </w:rPr>
        <w:t>Innovations in Medical Physics</w:t>
      </w:r>
    </w:p>
    <w:sectPr w:rsidR="006A5EB1">
      <w:headerReference w:type="default" r:id="rId7"/>
      <w:pgSz w:w="12240" w:h="15840"/>
      <w:pgMar w:top="1440" w:right="1008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A424" w14:textId="77777777" w:rsidR="00B137E6" w:rsidRDefault="00B137E6">
      <w:r>
        <w:separator/>
      </w:r>
    </w:p>
  </w:endnote>
  <w:endnote w:type="continuationSeparator" w:id="0">
    <w:p w14:paraId="2D8EEEA2" w14:textId="77777777" w:rsidR="00B137E6" w:rsidRDefault="00B1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BBDA" w14:textId="77777777" w:rsidR="00B137E6" w:rsidRDefault="00B137E6">
      <w:r>
        <w:separator/>
      </w:r>
    </w:p>
  </w:footnote>
  <w:footnote w:type="continuationSeparator" w:id="0">
    <w:p w14:paraId="7924A70D" w14:textId="77777777" w:rsidR="00B137E6" w:rsidRDefault="00B1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2E43" w14:textId="10FAE636" w:rsidR="006A5EB1" w:rsidRDefault="006A5E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8B"/>
    <w:multiLevelType w:val="multilevel"/>
    <w:tmpl w:val="8F6481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B35E14"/>
    <w:multiLevelType w:val="multilevel"/>
    <w:tmpl w:val="DA7C78E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A00904"/>
    <w:multiLevelType w:val="multilevel"/>
    <w:tmpl w:val="FF9A7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0142DA"/>
    <w:multiLevelType w:val="multilevel"/>
    <w:tmpl w:val="D12861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6332B2"/>
    <w:multiLevelType w:val="multilevel"/>
    <w:tmpl w:val="05A61942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657F49"/>
    <w:multiLevelType w:val="multilevel"/>
    <w:tmpl w:val="E18AE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CF0133"/>
    <w:multiLevelType w:val="multilevel"/>
    <w:tmpl w:val="6614A0E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EE2792"/>
    <w:multiLevelType w:val="multilevel"/>
    <w:tmpl w:val="AAF64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477740"/>
    <w:multiLevelType w:val="multilevel"/>
    <w:tmpl w:val="2A86ABA2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6E4FB0"/>
    <w:multiLevelType w:val="multilevel"/>
    <w:tmpl w:val="CAB86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7E70CE"/>
    <w:multiLevelType w:val="multilevel"/>
    <w:tmpl w:val="BF4091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076417"/>
    <w:multiLevelType w:val="multilevel"/>
    <w:tmpl w:val="0EA065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9F39FA"/>
    <w:multiLevelType w:val="multilevel"/>
    <w:tmpl w:val="BEB6CB46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329141853">
    <w:abstractNumId w:val="7"/>
  </w:num>
  <w:num w:numId="2" w16cid:durableId="74860042">
    <w:abstractNumId w:val="6"/>
  </w:num>
  <w:num w:numId="3" w16cid:durableId="397939245">
    <w:abstractNumId w:val="8"/>
  </w:num>
  <w:num w:numId="4" w16cid:durableId="1739398390">
    <w:abstractNumId w:val="11"/>
  </w:num>
  <w:num w:numId="5" w16cid:durableId="491602031">
    <w:abstractNumId w:val="12"/>
  </w:num>
  <w:num w:numId="6" w16cid:durableId="923034267">
    <w:abstractNumId w:val="1"/>
  </w:num>
  <w:num w:numId="7" w16cid:durableId="1450053791">
    <w:abstractNumId w:val="4"/>
  </w:num>
  <w:num w:numId="8" w16cid:durableId="1883135206">
    <w:abstractNumId w:val="10"/>
  </w:num>
  <w:num w:numId="9" w16cid:durableId="1207522138">
    <w:abstractNumId w:val="3"/>
  </w:num>
  <w:num w:numId="10" w16cid:durableId="1729499249">
    <w:abstractNumId w:val="0"/>
  </w:num>
  <w:num w:numId="11" w16cid:durableId="1600942968">
    <w:abstractNumId w:val="5"/>
  </w:num>
  <w:num w:numId="12" w16cid:durableId="925963524">
    <w:abstractNumId w:val="2"/>
  </w:num>
  <w:num w:numId="13" w16cid:durableId="1894808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B1"/>
    <w:rsid w:val="00587A8A"/>
    <w:rsid w:val="006A5EB1"/>
    <w:rsid w:val="00B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BE30E"/>
  <w15:docId w15:val="{F1D82E67-F8F4-0246-9678-88A48B14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Century Gothic" w:eastAsia="Century Gothic" w:hAnsi="Century Gothic" w:cs="Century Gothic"/>
      <w:b/>
      <w:color w:val="4472C4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left="1440" w:hanging="360"/>
      <w:outlineLvl w:val="1"/>
    </w:pPr>
    <w:rPr>
      <w:rFonts w:ascii="Century Gothic" w:eastAsia="Century Gothic" w:hAnsi="Century Gothic" w:cs="Century Gothic"/>
      <w:b/>
      <w:color w:val="4472C4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ind w:left="2160" w:hanging="360"/>
      <w:outlineLvl w:val="2"/>
    </w:pPr>
    <w:rPr>
      <w:rFonts w:ascii="Century Gothic" w:eastAsia="Century Gothic" w:hAnsi="Century Gothic" w:cs="Century Gothic"/>
      <w:b/>
      <w:color w:val="4472C4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87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A8A"/>
  </w:style>
  <w:style w:type="paragraph" w:styleId="Footer">
    <w:name w:val="footer"/>
    <w:basedOn w:val="Normal"/>
    <w:link w:val="FooterChar"/>
    <w:uiPriority w:val="99"/>
    <w:unhideWhenUsed/>
    <w:rsid w:val="00587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1957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Laurie Allen</cp:lastModifiedBy>
  <cp:revision>2</cp:revision>
  <dcterms:created xsi:type="dcterms:W3CDTF">2023-12-14T02:08:00Z</dcterms:created>
  <dcterms:modified xsi:type="dcterms:W3CDTF">2023-12-14T02:08:00Z</dcterms:modified>
</cp:coreProperties>
</file>